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F1753" w14:textId="77777777" w:rsidR="006B765A" w:rsidRDefault="006B765A">
      <w:pPr>
        <w:spacing w:before="240" w:line="360" w:lineRule="auto"/>
        <w:rPr>
          <w:b/>
          <w:sz w:val="28"/>
          <w:szCs w:val="28"/>
        </w:rPr>
      </w:pPr>
    </w:p>
    <w:p w14:paraId="61BEB77F" w14:textId="77777777" w:rsidR="006B765A" w:rsidRDefault="00000000">
      <w:pPr>
        <w:spacing w:before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FICHA TÉCNICA CURSO </w:t>
      </w:r>
    </w:p>
    <w:tbl>
      <w:tblPr>
        <w:tblStyle w:val="a3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281"/>
      </w:tblGrid>
      <w:tr w:rsidR="006B765A" w14:paraId="43C846A5" w14:textId="77777777">
        <w:tc>
          <w:tcPr>
            <w:tcW w:w="2547" w:type="dxa"/>
          </w:tcPr>
          <w:p w14:paraId="6C927600" w14:textId="77777777" w:rsidR="006B765A" w:rsidRDefault="00000000">
            <w:pPr>
              <w:spacing w:before="240" w:line="276" w:lineRule="auto"/>
              <w:rPr>
                <w:b/>
                <w:sz w:val="28"/>
                <w:szCs w:val="28"/>
              </w:rPr>
            </w:pPr>
            <w:r>
              <w:t>Nombre del Curso</w:t>
            </w:r>
          </w:p>
        </w:tc>
        <w:tc>
          <w:tcPr>
            <w:tcW w:w="6281" w:type="dxa"/>
          </w:tcPr>
          <w:p w14:paraId="49C5C94C" w14:textId="77777777" w:rsidR="006B765A" w:rsidRDefault="00000000">
            <w:pPr>
              <w:spacing w:before="240" w:line="276" w:lineRule="auto"/>
            </w:pPr>
            <w:r>
              <w:t>XXVII Curso de Terapia Antimicrobiana y PROA</w:t>
            </w:r>
          </w:p>
        </w:tc>
      </w:tr>
      <w:tr w:rsidR="006B765A" w14:paraId="7E7AEB46" w14:textId="77777777">
        <w:tc>
          <w:tcPr>
            <w:tcW w:w="2547" w:type="dxa"/>
          </w:tcPr>
          <w:p w14:paraId="754B0034" w14:textId="77777777" w:rsidR="006B765A" w:rsidRDefault="00000000">
            <w:pPr>
              <w:spacing w:before="240" w:line="276" w:lineRule="auto"/>
            </w:pPr>
            <w:r>
              <w:t>Modalidad</w:t>
            </w:r>
          </w:p>
        </w:tc>
        <w:tc>
          <w:tcPr>
            <w:tcW w:w="6281" w:type="dxa"/>
          </w:tcPr>
          <w:p w14:paraId="5953CA0B" w14:textId="77777777" w:rsidR="006B765A" w:rsidRDefault="00000000">
            <w:pPr>
              <w:spacing w:before="240" w:line="276" w:lineRule="auto"/>
            </w:pPr>
            <w:r>
              <w:t>Presencial y online sincrónico</w:t>
            </w:r>
          </w:p>
        </w:tc>
      </w:tr>
      <w:tr w:rsidR="006B765A" w14:paraId="19F44E55" w14:textId="77777777">
        <w:tc>
          <w:tcPr>
            <w:tcW w:w="2547" w:type="dxa"/>
          </w:tcPr>
          <w:p w14:paraId="4CA0D01E" w14:textId="77777777" w:rsidR="006B765A" w:rsidRDefault="00000000">
            <w:pPr>
              <w:spacing w:before="240" w:line="276" w:lineRule="auto"/>
            </w:pPr>
            <w:r>
              <w:t>Fecha realización</w:t>
            </w:r>
          </w:p>
        </w:tc>
        <w:tc>
          <w:tcPr>
            <w:tcW w:w="6281" w:type="dxa"/>
          </w:tcPr>
          <w:p w14:paraId="505CFA1F" w14:textId="77777777" w:rsidR="006B765A" w:rsidRDefault="00000000">
            <w:pPr>
              <w:spacing w:before="240" w:line="276" w:lineRule="auto"/>
            </w:pPr>
            <w:r>
              <w:t>28 y 29 de agosto 2025</w:t>
            </w:r>
          </w:p>
        </w:tc>
      </w:tr>
      <w:tr w:rsidR="006B765A" w14:paraId="4DB5899B" w14:textId="77777777">
        <w:tc>
          <w:tcPr>
            <w:tcW w:w="2547" w:type="dxa"/>
          </w:tcPr>
          <w:p w14:paraId="4C6DC8E7" w14:textId="77777777" w:rsidR="006B765A" w:rsidRDefault="00000000">
            <w:pPr>
              <w:spacing w:before="240" w:line="480" w:lineRule="auto"/>
              <w:jc w:val="both"/>
            </w:pPr>
            <w:r>
              <w:t>Lugar</w:t>
            </w:r>
          </w:p>
        </w:tc>
        <w:tc>
          <w:tcPr>
            <w:tcW w:w="6281" w:type="dxa"/>
          </w:tcPr>
          <w:p w14:paraId="2AC11E56" w14:textId="77777777" w:rsidR="006B765A" w:rsidRDefault="00000000">
            <w:pPr>
              <w:spacing w:before="240" w:line="276" w:lineRule="auto"/>
            </w:pPr>
            <w:r>
              <w:t xml:space="preserve">Hotel Le </w:t>
            </w:r>
            <w:proofErr w:type="spellStart"/>
            <w:r>
              <w:t>Méridien</w:t>
            </w:r>
            <w:proofErr w:type="spellEnd"/>
            <w:r>
              <w:t>, Santiago</w:t>
            </w:r>
          </w:p>
        </w:tc>
      </w:tr>
      <w:tr w:rsidR="006B765A" w14:paraId="47164E12" w14:textId="77777777">
        <w:tc>
          <w:tcPr>
            <w:tcW w:w="2547" w:type="dxa"/>
          </w:tcPr>
          <w:p w14:paraId="486CDA45" w14:textId="77777777" w:rsidR="006B765A" w:rsidRDefault="00000000">
            <w:pPr>
              <w:spacing w:before="240" w:line="480" w:lineRule="auto"/>
              <w:jc w:val="both"/>
            </w:pPr>
            <w:r>
              <w:t xml:space="preserve">Directores del curso: </w:t>
            </w:r>
          </w:p>
        </w:tc>
        <w:tc>
          <w:tcPr>
            <w:tcW w:w="6281" w:type="dxa"/>
          </w:tcPr>
          <w:p w14:paraId="12FE768A" w14:textId="77777777" w:rsidR="006B765A" w:rsidRDefault="00000000">
            <w:pPr>
              <w:spacing w:before="240" w:line="276" w:lineRule="auto"/>
            </w:pPr>
            <w:r>
              <w:t xml:space="preserve">Dra. Loreto Rojas y Dra. María Elvira </w:t>
            </w:r>
            <w:proofErr w:type="spellStart"/>
            <w:r>
              <w:t>Simian</w:t>
            </w:r>
            <w:proofErr w:type="spellEnd"/>
          </w:p>
        </w:tc>
      </w:tr>
      <w:tr w:rsidR="006B765A" w14:paraId="556AD0C8" w14:textId="77777777">
        <w:tc>
          <w:tcPr>
            <w:tcW w:w="2547" w:type="dxa"/>
          </w:tcPr>
          <w:p w14:paraId="3DBDDC62" w14:textId="77777777" w:rsidR="006B765A" w:rsidRDefault="00000000">
            <w:pPr>
              <w:spacing w:before="240" w:line="276" w:lineRule="auto"/>
            </w:pPr>
            <w:r>
              <w:t>Dirigido a:</w:t>
            </w:r>
          </w:p>
        </w:tc>
        <w:tc>
          <w:tcPr>
            <w:tcW w:w="6281" w:type="dxa"/>
          </w:tcPr>
          <w:p w14:paraId="37BC7F42" w14:textId="77777777" w:rsidR="006B765A" w:rsidRDefault="00000000">
            <w:pPr>
              <w:spacing w:before="240" w:line="276" w:lineRule="auto"/>
            </w:pPr>
            <w:r>
              <w:t>Profesionales que se desempeñan en el proceso de prescripción de antimicrobianos, de estudio de susceptibilidad antimicrobiana, profesionales miembros de PROA.</w:t>
            </w:r>
          </w:p>
        </w:tc>
      </w:tr>
    </w:tbl>
    <w:p w14:paraId="7DD85F45" w14:textId="77777777" w:rsidR="006B765A" w:rsidRDefault="00000000">
      <w:pPr>
        <w:spacing w:before="240" w:line="276" w:lineRule="auto"/>
        <w:jc w:val="both"/>
      </w:pPr>
      <w:r>
        <w:t>La modalidad presencial y online sincrónica tendrá acceso a presentaciones y material complementario. Certificación 20 horas académicas y con evaluación opcional.</w:t>
      </w:r>
    </w:p>
    <w:p w14:paraId="70CBD95E" w14:textId="77777777" w:rsidR="006B765A" w:rsidRDefault="006B765A">
      <w:pPr>
        <w:spacing w:before="240" w:line="276" w:lineRule="auto"/>
        <w:jc w:val="both"/>
      </w:pPr>
    </w:p>
    <w:p w14:paraId="575EDC5D" w14:textId="77777777" w:rsidR="006B765A" w:rsidRDefault="00000000">
      <w:pPr>
        <w:spacing w:before="120" w:after="0" w:line="276" w:lineRule="auto"/>
        <w:jc w:val="both"/>
      </w:pPr>
      <w:r>
        <w:rPr>
          <w:b/>
        </w:rPr>
        <w:t>Temas destacados</w:t>
      </w:r>
      <w:r>
        <w:t xml:space="preserve">: </w:t>
      </w:r>
    </w:p>
    <w:p w14:paraId="6D38C74E" w14:textId="77777777" w:rsidR="006B765A" w:rsidRDefault="006B765A">
      <w:pPr>
        <w:spacing w:before="120" w:after="0" w:line="276" w:lineRule="auto"/>
        <w:jc w:val="both"/>
      </w:pPr>
    </w:p>
    <w:p w14:paraId="3642EE47" w14:textId="77777777" w:rsidR="006B765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</w:pPr>
      <w:r>
        <w:t xml:space="preserve">Estrategias de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Stewardship</w:t>
      </w:r>
      <w:proofErr w:type="spellEnd"/>
      <w:r>
        <w:t>.</w:t>
      </w:r>
    </w:p>
    <w:p w14:paraId="40BBE5D8" w14:textId="77777777" w:rsidR="006B765A" w:rsidRDefault="00000000">
      <w:pPr>
        <w:spacing w:before="120" w:after="0" w:line="276" w:lineRule="auto"/>
        <w:jc w:val="both"/>
      </w:pPr>
      <w:r>
        <w:t>Desafíos en el diagnóstico y tratamiento de infecciones por bacilos Gram negativos resistentes a carbapenémicos.</w:t>
      </w:r>
    </w:p>
    <w:p w14:paraId="036D7753" w14:textId="77777777" w:rsidR="006B765A" w:rsidRDefault="00000000">
      <w:pPr>
        <w:spacing w:before="120" w:after="0" w:line="276" w:lineRule="auto"/>
        <w:jc w:val="both"/>
      </w:pPr>
      <w:r>
        <w:t>Oportunidades para avanzar en PROA.</w:t>
      </w:r>
    </w:p>
    <w:p w14:paraId="19875531" w14:textId="77777777" w:rsidR="006B765A" w:rsidRDefault="00000000">
      <w:pPr>
        <w:spacing w:before="120" w:after="0" w:line="276" w:lineRule="auto"/>
        <w:jc w:val="both"/>
      </w:pPr>
      <w:r>
        <w:t>Optimización del tratamiento antimicrobiano en diferentes situaciones.</w:t>
      </w:r>
    </w:p>
    <w:p w14:paraId="77DBE874" w14:textId="77777777" w:rsidR="006B765A" w:rsidRDefault="00000000">
      <w:pPr>
        <w:spacing w:before="120" w:after="0" w:line="276" w:lineRule="auto"/>
        <w:jc w:val="both"/>
      </w:pPr>
      <w:r>
        <w:t>Otros antimicrobianos: antifúngicos, antivirales, antiparasitarios.</w:t>
      </w:r>
    </w:p>
    <w:p w14:paraId="4A71980F" w14:textId="77777777" w:rsidR="006B765A" w:rsidRDefault="006B765A">
      <w:pPr>
        <w:spacing w:before="240" w:line="276" w:lineRule="auto"/>
        <w:jc w:val="both"/>
        <w:rPr>
          <w:b/>
        </w:rPr>
      </w:pPr>
    </w:p>
    <w:p w14:paraId="02E36346" w14:textId="77777777" w:rsidR="006B765A" w:rsidRDefault="006B765A">
      <w:pPr>
        <w:spacing w:before="240" w:line="276" w:lineRule="auto"/>
        <w:jc w:val="both"/>
        <w:rPr>
          <w:b/>
        </w:rPr>
      </w:pPr>
    </w:p>
    <w:p w14:paraId="68643684" w14:textId="77777777" w:rsidR="006B765A" w:rsidRDefault="006B765A">
      <w:pPr>
        <w:spacing w:before="240" w:line="276" w:lineRule="auto"/>
        <w:jc w:val="both"/>
        <w:rPr>
          <w:b/>
        </w:rPr>
      </w:pPr>
    </w:p>
    <w:p w14:paraId="678C47BC" w14:textId="77777777" w:rsidR="006B765A" w:rsidRDefault="006B765A">
      <w:pPr>
        <w:spacing w:before="240" w:line="276" w:lineRule="auto"/>
        <w:jc w:val="both"/>
        <w:rPr>
          <w:b/>
        </w:rPr>
      </w:pPr>
    </w:p>
    <w:p w14:paraId="0BA8E9B7" w14:textId="77777777" w:rsidR="006B765A" w:rsidRDefault="006B765A">
      <w:pPr>
        <w:spacing w:before="240" w:line="276" w:lineRule="auto"/>
        <w:jc w:val="both"/>
      </w:pPr>
    </w:p>
    <w:p w14:paraId="6A1AD2F7" w14:textId="77777777" w:rsidR="006B765A" w:rsidRDefault="00000000">
      <w:pPr>
        <w:spacing w:before="240" w:line="276" w:lineRule="auto"/>
        <w:jc w:val="both"/>
      </w:pPr>
      <w:r>
        <w:t>Propuesta de valores 2025</w:t>
      </w:r>
    </w:p>
    <w:tbl>
      <w:tblPr>
        <w:tblStyle w:val="a4"/>
        <w:tblW w:w="79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3543"/>
      </w:tblGrid>
      <w:tr w:rsidR="006B765A" w14:paraId="0D40124E" w14:textId="77777777">
        <w:tc>
          <w:tcPr>
            <w:tcW w:w="4390" w:type="dxa"/>
            <w:shd w:val="clear" w:color="auto" w:fill="BDD7EE"/>
          </w:tcPr>
          <w:p w14:paraId="221C447E" w14:textId="77777777" w:rsidR="006B765A" w:rsidRDefault="00000000">
            <w:r>
              <w:t>Modalidad presencial u online sincrónico</w:t>
            </w:r>
          </w:p>
        </w:tc>
        <w:tc>
          <w:tcPr>
            <w:tcW w:w="3543" w:type="dxa"/>
            <w:shd w:val="clear" w:color="auto" w:fill="BDD7EE"/>
          </w:tcPr>
          <w:p w14:paraId="317C6BCB" w14:textId="77777777" w:rsidR="006B765A" w:rsidRDefault="006B765A"/>
        </w:tc>
      </w:tr>
      <w:tr w:rsidR="006B765A" w14:paraId="3FE8B121" w14:textId="77777777">
        <w:tc>
          <w:tcPr>
            <w:tcW w:w="4390" w:type="dxa"/>
          </w:tcPr>
          <w:p w14:paraId="6E0AFFB8" w14:textId="77777777" w:rsidR="006B765A" w:rsidRDefault="00000000">
            <w:r>
              <w:t>Médico socio SOCHINF</w:t>
            </w:r>
          </w:p>
        </w:tc>
        <w:tc>
          <w:tcPr>
            <w:tcW w:w="3543" w:type="dxa"/>
          </w:tcPr>
          <w:p w14:paraId="37011754" w14:textId="77777777" w:rsidR="006B765A" w:rsidRDefault="00000000">
            <w:r>
              <w:t>$45.000</w:t>
            </w:r>
          </w:p>
        </w:tc>
      </w:tr>
      <w:tr w:rsidR="006B765A" w14:paraId="5243A569" w14:textId="77777777">
        <w:tc>
          <w:tcPr>
            <w:tcW w:w="4390" w:type="dxa"/>
          </w:tcPr>
          <w:p w14:paraId="5CE020FE" w14:textId="77777777" w:rsidR="006B765A" w:rsidRDefault="00000000">
            <w:r>
              <w:t>Médico no socio SOCHINF</w:t>
            </w:r>
          </w:p>
        </w:tc>
        <w:tc>
          <w:tcPr>
            <w:tcW w:w="3543" w:type="dxa"/>
          </w:tcPr>
          <w:p w14:paraId="1D5EA098" w14:textId="77777777" w:rsidR="006B765A" w:rsidRDefault="00000000">
            <w:r>
              <w:t>$55.000</w:t>
            </w:r>
          </w:p>
        </w:tc>
      </w:tr>
      <w:tr w:rsidR="006B765A" w14:paraId="72B11E12" w14:textId="77777777">
        <w:tc>
          <w:tcPr>
            <w:tcW w:w="4390" w:type="dxa"/>
          </w:tcPr>
          <w:p w14:paraId="082D7DD9" w14:textId="77777777" w:rsidR="006B765A" w:rsidRDefault="00000000">
            <w:r>
              <w:t>Profesional no médico socio SOCHINF</w:t>
            </w:r>
          </w:p>
        </w:tc>
        <w:tc>
          <w:tcPr>
            <w:tcW w:w="3543" w:type="dxa"/>
          </w:tcPr>
          <w:p w14:paraId="544192FF" w14:textId="77777777" w:rsidR="006B765A" w:rsidRDefault="00000000">
            <w:r>
              <w:t>$40.000</w:t>
            </w:r>
          </w:p>
        </w:tc>
      </w:tr>
      <w:tr w:rsidR="006B765A" w14:paraId="1934D976" w14:textId="77777777">
        <w:tc>
          <w:tcPr>
            <w:tcW w:w="4390" w:type="dxa"/>
          </w:tcPr>
          <w:p w14:paraId="0FDB85CA" w14:textId="77777777" w:rsidR="006B765A" w:rsidRDefault="00000000">
            <w:r>
              <w:t>Profesional no médico no socio SOCHINF</w:t>
            </w:r>
          </w:p>
        </w:tc>
        <w:tc>
          <w:tcPr>
            <w:tcW w:w="3543" w:type="dxa"/>
          </w:tcPr>
          <w:p w14:paraId="73A84390" w14:textId="77777777" w:rsidR="006B765A" w:rsidRDefault="00000000">
            <w:r>
              <w:t>$50.000</w:t>
            </w:r>
          </w:p>
        </w:tc>
      </w:tr>
      <w:tr w:rsidR="006B765A" w14:paraId="3BB64818" w14:textId="77777777">
        <w:tc>
          <w:tcPr>
            <w:tcW w:w="4390" w:type="dxa"/>
          </w:tcPr>
          <w:p w14:paraId="1B8737F2" w14:textId="77777777" w:rsidR="006B765A" w:rsidRDefault="00000000">
            <w:r>
              <w:t>Becados Infectología, Laboratorio Clínico y Microbiología</w:t>
            </w:r>
          </w:p>
        </w:tc>
        <w:tc>
          <w:tcPr>
            <w:tcW w:w="3543" w:type="dxa"/>
          </w:tcPr>
          <w:p w14:paraId="2D79FB9C" w14:textId="77777777" w:rsidR="006B765A" w:rsidRDefault="00000000">
            <w:r>
              <w:t>$0</w:t>
            </w:r>
          </w:p>
        </w:tc>
      </w:tr>
      <w:tr w:rsidR="006B765A" w14:paraId="5F30E8B9" w14:textId="77777777">
        <w:tc>
          <w:tcPr>
            <w:tcW w:w="4390" w:type="dxa"/>
          </w:tcPr>
          <w:p w14:paraId="5AF891F1" w14:textId="77777777" w:rsidR="006B765A" w:rsidRDefault="00000000">
            <w:r>
              <w:t>Becados otras especialidades</w:t>
            </w:r>
          </w:p>
        </w:tc>
        <w:tc>
          <w:tcPr>
            <w:tcW w:w="3543" w:type="dxa"/>
          </w:tcPr>
          <w:p w14:paraId="0D03A07F" w14:textId="77777777" w:rsidR="006B765A" w:rsidRDefault="00000000">
            <w:r>
              <w:t>$45.000</w:t>
            </w:r>
          </w:p>
        </w:tc>
      </w:tr>
      <w:tr w:rsidR="006B765A" w14:paraId="7D460126" w14:textId="77777777">
        <w:tc>
          <w:tcPr>
            <w:tcW w:w="4390" w:type="dxa"/>
          </w:tcPr>
          <w:p w14:paraId="725CF112" w14:textId="77777777" w:rsidR="006B765A" w:rsidRDefault="00000000">
            <w:r>
              <w:t>Estudiantes de pregrado</w:t>
            </w:r>
          </w:p>
        </w:tc>
        <w:tc>
          <w:tcPr>
            <w:tcW w:w="3543" w:type="dxa"/>
          </w:tcPr>
          <w:p w14:paraId="72994702" w14:textId="77777777" w:rsidR="006B765A" w:rsidRDefault="00000000">
            <w:r>
              <w:t>$25.000</w:t>
            </w:r>
          </w:p>
        </w:tc>
      </w:tr>
      <w:tr w:rsidR="006B765A" w14:paraId="7011AF5E" w14:textId="77777777">
        <w:trPr>
          <w:trHeight w:val="228"/>
        </w:trPr>
        <w:tc>
          <w:tcPr>
            <w:tcW w:w="4390" w:type="dxa"/>
          </w:tcPr>
          <w:p w14:paraId="01A6FE87" w14:textId="77777777" w:rsidR="006B765A" w:rsidRDefault="006B765A"/>
        </w:tc>
        <w:tc>
          <w:tcPr>
            <w:tcW w:w="3543" w:type="dxa"/>
          </w:tcPr>
          <w:p w14:paraId="7E7F2DEC" w14:textId="77777777" w:rsidR="006B765A" w:rsidRDefault="006B765A"/>
        </w:tc>
      </w:tr>
    </w:tbl>
    <w:p w14:paraId="6E843CEA" w14:textId="77777777" w:rsidR="006B765A" w:rsidRDefault="006B765A">
      <w:pPr>
        <w:spacing w:line="276" w:lineRule="auto"/>
      </w:pPr>
    </w:p>
    <w:sectPr w:rsidR="006B765A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EF8C" w14:textId="77777777" w:rsidR="00A86126" w:rsidRDefault="00A86126">
      <w:pPr>
        <w:spacing w:after="0" w:line="240" w:lineRule="auto"/>
      </w:pPr>
      <w:r>
        <w:separator/>
      </w:r>
    </w:p>
  </w:endnote>
  <w:endnote w:type="continuationSeparator" w:id="0">
    <w:p w14:paraId="7C250612" w14:textId="77777777" w:rsidR="00A86126" w:rsidRDefault="00A86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8670" w14:textId="77777777" w:rsidR="00A86126" w:rsidRDefault="00A86126">
      <w:pPr>
        <w:spacing w:after="0" w:line="240" w:lineRule="auto"/>
      </w:pPr>
      <w:r>
        <w:separator/>
      </w:r>
    </w:p>
  </w:footnote>
  <w:footnote w:type="continuationSeparator" w:id="0">
    <w:p w14:paraId="3A0740FC" w14:textId="77777777" w:rsidR="00A86126" w:rsidRDefault="00A86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89A8" w14:textId="77777777" w:rsidR="006B76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8F4BA41" wp14:editId="0F9A32F9">
          <wp:extent cx="2628900" cy="628650"/>
          <wp:effectExtent l="0" t="0" r="0" b="0"/>
          <wp:docPr id="4" name="image1.jpg" descr="C:\Users\ricar\OneDrive\Documentos\EVENTOS CONKL\EVENTO 2022\CURSOS ONLINE SOCHINF\logo sochinf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ricar\OneDrive\Documentos\EVENTOS CONKL\EVENTO 2022\CURSOS ONLINE SOCHINF\logo sochinf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721BE4E" w14:textId="77777777" w:rsidR="006B765A" w:rsidRDefault="006B76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65A"/>
    <w:rsid w:val="002C1BCA"/>
    <w:rsid w:val="006B765A"/>
    <w:rsid w:val="00A86126"/>
    <w:rsid w:val="00E7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4511"/>
  <w15:docId w15:val="{A0C37B7D-9C3E-41FD-AC0A-67F10DE0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511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11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1D7"/>
  </w:style>
  <w:style w:type="paragraph" w:styleId="Piedepgina">
    <w:name w:val="footer"/>
    <w:basedOn w:val="Normal"/>
    <w:link w:val="PiedepginaCar"/>
    <w:uiPriority w:val="99"/>
    <w:unhideWhenUsed/>
    <w:rsid w:val="00B511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1D7"/>
  </w:style>
  <w:style w:type="table" w:styleId="Tablaconcuadrcula">
    <w:name w:val="Table Grid"/>
    <w:basedOn w:val="Tablanormal"/>
    <w:uiPriority w:val="39"/>
    <w:rsid w:val="00EF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CF7CCE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9ChcSmm+ILh3m9fb9vHbb9aw8Q==">CgMxLjA4AHIhMThKeDg3Y0dJUVBqSEcwdUFmRWlaeE5nSVFsU0FQekp4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Juan Inostroza Fernandez</cp:lastModifiedBy>
  <cp:revision>2</cp:revision>
  <dcterms:created xsi:type="dcterms:W3CDTF">2025-06-11T20:31:00Z</dcterms:created>
  <dcterms:modified xsi:type="dcterms:W3CDTF">2025-08-18T13:54:00Z</dcterms:modified>
</cp:coreProperties>
</file>